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DE59" w14:textId="77777777" w:rsidR="00121A61" w:rsidRDefault="00121A61" w:rsidP="00121A61">
      <w:pPr>
        <w:pStyle w:val="Zkladntext3"/>
        <w:shd w:val="clear" w:color="auto" w:fill="FFFFFF"/>
        <w:spacing w:before="120" w:after="0"/>
        <w:rPr>
          <w:rFonts w:ascii="Verdana" w:hAnsi="Verdana"/>
          <w:color w:val="272727"/>
          <w:sz w:val="26"/>
          <w:szCs w:val="26"/>
        </w:rPr>
      </w:pPr>
      <w:r>
        <w:rPr>
          <w:rFonts w:ascii="Arial" w:hAnsi="Arial" w:cs="Arial"/>
          <w:color w:val="272727"/>
          <w:sz w:val="26"/>
          <w:szCs w:val="26"/>
        </w:rPr>
        <w:t>KRAJSKÁ VETERINÁRNÍ SPRÁVA PRO STŘEDOČESKÝ KRAJ</w:t>
      </w:r>
    </w:p>
    <w:p w14:paraId="6D4AA251" w14:textId="77777777" w:rsidR="00121A61" w:rsidRDefault="00121A61" w:rsidP="00121A61">
      <w:pPr>
        <w:shd w:val="clear" w:color="auto" w:fill="FFFFFF"/>
        <w:spacing w:before="120"/>
        <w:rPr>
          <w:rFonts w:ascii="Verdana" w:hAnsi="Verdana"/>
          <w:color w:val="272727"/>
          <w:sz w:val="26"/>
          <w:szCs w:val="26"/>
        </w:rPr>
      </w:pPr>
      <w:r>
        <w:rPr>
          <w:rFonts w:ascii="Arial" w:hAnsi="Arial" w:cs="Arial"/>
          <w:b/>
          <w:bCs/>
          <w:color w:val="272727"/>
          <w:sz w:val="26"/>
          <w:szCs w:val="26"/>
        </w:rPr>
        <w:t> </w:t>
      </w:r>
      <w:r>
        <w:rPr>
          <w:rFonts w:ascii="Arial" w:hAnsi="Arial" w:cs="Arial"/>
          <w:i/>
          <w:iCs/>
          <w:color w:val="272727"/>
          <w:sz w:val="26"/>
          <w:szCs w:val="26"/>
        </w:rPr>
        <w:t xml:space="preserve">Se sídlem v Benešově, </w:t>
      </w:r>
      <w:proofErr w:type="spellStart"/>
      <w:r>
        <w:rPr>
          <w:rFonts w:ascii="Arial" w:hAnsi="Arial" w:cs="Arial"/>
          <w:i/>
          <w:iCs/>
          <w:color w:val="272727"/>
          <w:sz w:val="26"/>
          <w:szCs w:val="26"/>
        </w:rPr>
        <w:t>Černoleská</w:t>
      </w:r>
      <w:proofErr w:type="spellEnd"/>
      <w:r>
        <w:rPr>
          <w:rFonts w:ascii="Arial" w:hAnsi="Arial" w:cs="Arial"/>
          <w:i/>
          <w:iCs/>
          <w:color w:val="272727"/>
          <w:sz w:val="26"/>
          <w:szCs w:val="26"/>
        </w:rPr>
        <w:t xml:space="preserve"> 1929, 256 38 </w:t>
      </w:r>
      <w:proofErr w:type="gramStart"/>
      <w:r>
        <w:rPr>
          <w:rFonts w:ascii="Arial" w:hAnsi="Arial" w:cs="Arial"/>
          <w:i/>
          <w:iCs/>
          <w:color w:val="272727"/>
          <w:sz w:val="26"/>
          <w:szCs w:val="26"/>
        </w:rPr>
        <w:t>Benešov,kvss@svscr.cz</w:t>
      </w:r>
      <w:proofErr w:type="gramEnd"/>
    </w:p>
    <w:p w14:paraId="63420126" w14:textId="77777777" w:rsidR="00121A61" w:rsidRDefault="00121A61" w:rsidP="00121A61">
      <w:pPr>
        <w:shd w:val="clear" w:color="auto" w:fill="FFFFFF"/>
        <w:spacing w:before="120"/>
        <w:rPr>
          <w:rFonts w:ascii="Verdana" w:hAnsi="Verdana"/>
          <w:color w:val="272727"/>
          <w:sz w:val="26"/>
          <w:szCs w:val="26"/>
        </w:rPr>
      </w:pPr>
      <w:r>
        <w:rPr>
          <w:rFonts w:ascii="Arial" w:hAnsi="Arial" w:cs="Arial"/>
          <w:b/>
          <w:bCs/>
          <w:color w:val="272727"/>
          <w:sz w:val="26"/>
          <w:szCs w:val="26"/>
        </w:rPr>
        <w:t>      </w:t>
      </w:r>
      <w:r>
        <w:rPr>
          <w:rFonts w:ascii="Arial" w:hAnsi="Arial" w:cs="Arial"/>
          <w:color w:val="272727"/>
          <w:sz w:val="26"/>
          <w:szCs w:val="26"/>
        </w:rPr>
        <w:t>IČ: 65392191</w:t>
      </w:r>
    </w:p>
    <w:p w14:paraId="7632F53B" w14:textId="77777777" w:rsidR="00121A61" w:rsidRDefault="00121A61" w:rsidP="00121A61">
      <w:pPr>
        <w:pStyle w:val="Nzev"/>
        <w:shd w:val="clear" w:color="auto" w:fill="FFFFFF"/>
        <w:spacing w:before="120" w:beforeAutospacing="0" w:after="0" w:afterAutospacing="0"/>
        <w:ind w:right="-262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16"/>
          <w:szCs w:val="16"/>
        </w:rPr>
        <w:t>_________________________________________________________________________________________________________________________</w:t>
      </w:r>
    </w:p>
    <w:p w14:paraId="1BF6BDE4" w14:textId="77777777" w:rsidR="00121A61" w:rsidRDefault="00121A61" w:rsidP="00121A61">
      <w:pPr>
        <w:pStyle w:val="Nadpis3"/>
        <w:shd w:val="clear" w:color="auto" w:fill="FFFFFF"/>
        <w:spacing w:before="300" w:after="75"/>
        <w:rPr>
          <w:rFonts w:ascii="Arial" w:hAnsi="Arial" w:cs="Arial"/>
          <w:color w:val="272727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272727"/>
        </w:rPr>
        <w:t>NAŘÍZENÍ  KRAJSKÉ</w:t>
      </w:r>
      <w:proofErr w:type="gramEnd"/>
      <w:r>
        <w:rPr>
          <w:rFonts w:ascii="Arial" w:hAnsi="Arial" w:cs="Arial"/>
          <w:b/>
          <w:bCs/>
          <w:color w:val="272727"/>
        </w:rPr>
        <w:t>  VETERINÁRNÍ  SPRÁVY</w:t>
      </w:r>
    </w:p>
    <w:p w14:paraId="63DF8534" w14:textId="77777777" w:rsidR="00121A61" w:rsidRDefault="00121A61" w:rsidP="00121A61">
      <w:pPr>
        <w:pStyle w:val="Nadpis3"/>
        <w:shd w:val="clear" w:color="auto" w:fill="FFFFFF"/>
        <w:spacing w:before="300" w:after="75"/>
        <w:rPr>
          <w:rFonts w:ascii="Arial" w:hAnsi="Arial" w:cs="Arial"/>
          <w:b/>
          <w:bCs/>
          <w:color w:val="272727"/>
        </w:rPr>
      </w:pPr>
      <w:proofErr w:type="gramStart"/>
      <w:r>
        <w:rPr>
          <w:rFonts w:ascii="Arial" w:hAnsi="Arial" w:cs="Arial"/>
          <w:b/>
          <w:bCs/>
          <w:color w:val="272727"/>
        </w:rPr>
        <w:t>PRO  STŘEDOČESKÝ</w:t>
      </w:r>
      <w:proofErr w:type="gramEnd"/>
      <w:r>
        <w:rPr>
          <w:rFonts w:ascii="Arial" w:hAnsi="Arial" w:cs="Arial"/>
          <w:b/>
          <w:bCs/>
          <w:color w:val="272727"/>
        </w:rPr>
        <w:t>  KRAJ</w:t>
      </w:r>
    </w:p>
    <w:p w14:paraId="110610A2" w14:textId="77777777" w:rsidR="00121A61" w:rsidRDefault="00121A61" w:rsidP="00121A61">
      <w:pPr>
        <w:pStyle w:val="Nadpis3"/>
        <w:shd w:val="clear" w:color="auto" w:fill="FFFFFF"/>
        <w:spacing w:before="300" w:after="75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  <w:sz w:val="28"/>
          <w:szCs w:val="28"/>
        </w:rPr>
        <w:t>č. 17 / 2007</w:t>
      </w:r>
    </w:p>
    <w:p w14:paraId="30B8CA2E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 w:cs="Times New Roman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8"/>
          <w:szCs w:val="28"/>
        </w:rPr>
        <w:t>o mimořádných veterinárních opatřeních</w:t>
      </w:r>
    </w:p>
    <w:p w14:paraId="3C310A72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8"/>
          <w:szCs w:val="28"/>
        </w:rPr>
        <w:t xml:space="preserve">k zamezení šíření nebezpečné </w:t>
      </w:r>
      <w:proofErr w:type="gramStart"/>
      <w:r>
        <w:rPr>
          <w:rFonts w:ascii="Verdana" w:hAnsi="Verdana"/>
          <w:b/>
          <w:bCs/>
          <w:color w:val="272727"/>
          <w:sz w:val="28"/>
          <w:szCs w:val="28"/>
        </w:rPr>
        <w:t>nákazy - katarální</w:t>
      </w:r>
      <w:proofErr w:type="gramEnd"/>
      <w:r>
        <w:rPr>
          <w:rFonts w:ascii="Verdana" w:hAnsi="Verdana"/>
          <w:b/>
          <w:bCs/>
          <w:color w:val="272727"/>
          <w:sz w:val="28"/>
          <w:szCs w:val="28"/>
        </w:rPr>
        <w:t xml:space="preserve"> horečky ovcí</w:t>
      </w:r>
    </w:p>
    <w:p w14:paraId="406A990C" w14:textId="77777777" w:rsidR="00121A61" w:rsidRDefault="00121A61" w:rsidP="00121A61">
      <w:pPr>
        <w:pStyle w:val="Zkladntextodsazen"/>
        <w:shd w:val="clear" w:color="auto" w:fill="FFFFFF"/>
        <w:spacing w:before="120" w:after="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Krajská veterinární správa pro Středočeský kraj</w:t>
      </w:r>
      <w:r>
        <w:rPr>
          <w:rFonts w:ascii="Verdana" w:hAnsi="Verdana"/>
          <w:color w:val="272727"/>
          <w:sz w:val="26"/>
          <w:szCs w:val="26"/>
        </w:rPr>
        <w:t xml:space="preserve"> (KVSS), jako místně a věcně příslušný správní orgán podle § 47 odst.1 </w:t>
      </w:r>
      <w:proofErr w:type="spellStart"/>
      <w:r>
        <w:rPr>
          <w:rFonts w:ascii="Verdana" w:hAnsi="Verdana"/>
          <w:color w:val="272727"/>
          <w:sz w:val="26"/>
          <w:szCs w:val="26"/>
        </w:rPr>
        <w:t>písm.b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) a § 49 odst.1 </w:t>
      </w:r>
      <w:proofErr w:type="spellStart"/>
      <w:r>
        <w:rPr>
          <w:rFonts w:ascii="Verdana" w:hAnsi="Verdana"/>
          <w:color w:val="272727"/>
          <w:sz w:val="26"/>
          <w:szCs w:val="26"/>
        </w:rPr>
        <w:t>písm.c</w:t>
      </w:r>
      <w:proofErr w:type="spellEnd"/>
      <w:r>
        <w:rPr>
          <w:rFonts w:ascii="Verdana" w:hAnsi="Verdana"/>
          <w:color w:val="272727"/>
          <w:sz w:val="26"/>
          <w:szCs w:val="26"/>
        </w:rPr>
        <w:t>) zákona č.166/1999 Sb., o veterinární péči a o změně některých souvisejících zákonů (veterinární zákon) ve znění pozdějších předpisů, </w:t>
      </w:r>
      <w:r>
        <w:rPr>
          <w:rFonts w:ascii="Verdana" w:hAnsi="Verdana"/>
          <w:b/>
          <w:bCs/>
          <w:color w:val="272727"/>
          <w:sz w:val="26"/>
          <w:szCs w:val="26"/>
        </w:rPr>
        <w:t>nařizuje</w:t>
      </w:r>
      <w:r>
        <w:rPr>
          <w:rFonts w:ascii="Verdana" w:hAnsi="Verdana"/>
          <w:color w:val="272727"/>
          <w:sz w:val="26"/>
          <w:szCs w:val="26"/>
        </w:rPr>
        <w:t> v souladu s ustanovením § 54 odst. 1 a 2 veterinárního zákona a podle čl.7, 8 a 9 Nařízení Komise (ES) č. 1266/2007, o prováděcích předpisech ke Směrnici Rady 2000/75/ES, co se týče tlumení, sledování, dozoru a omezení přesunů některých zvířat vnímavých druhů ve vztahu ke katarální horečce ovcí (dále jen „Nařízení Komise (ES) č. 1266/2007“) </w:t>
      </w:r>
      <w:r>
        <w:rPr>
          <w:rFonts w:ascii="Verdana" w:hAnsi="Verdana"/>
          <w:b/>
          <w:bCs/>
          <w:color w:val="272727"/>
          <w:sz w:val="26"/>
          <w:szCs w:val="26"/>
        </w:rPr>
        <w:t>tato</w:t>
      </w:r>
    </w:p>
    <w:p w14:paraId="547E2ED6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8"/>
          <w:szCs w:val="28"/>
        </w:rPr>
        <w:t>mimořádná veterinární opatření</w:t>
      </w:r>
    </w:p>
    <w:p w14:paraId="07D79A8B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8"/>
          <w:szCs w:val="28"/>
        </w:rPr>
        <w:t xml:space="preserve">k zamezení šíření nebezpečné </w:t>
      </w:r>
      <w:proofErr w:type="gramStart"/>
      <w:r>
        <w:rPr>
          <w:rFonts w:ascii="Verdana" w:hAnsi="Verdana"/>
          <w:b/>
          <w:bCs/>
          <w:color w:val="272727"/>
          <w:sz w:val="28"/>
          <w:szCs w:val="28"/>
        </w:rPr>
        <w:t>nákazy - katarální</w:t>
      </w:r>
      <w:proofErr w:type="gramEnd"/>
      <w:r>
        <w:rPr>
          <w:rFonts w:ascii="Verdana" w:hAnsi="Verdana"/>
          <w:b/>
          <w:bCs/>
          <w:color w:val="272727"/>
          <w:sz w:val="28"/>
          <w:szCs w:val="28"/>
        </w:rPr>
        <w:t xml:space="preserve"> horečky ovcí</w:t>
      </w:r>
    </w:p>
    <w:p w14:paraId="75506EF4" w14:textId="77777777" w:rsidR="00121A61" w:rsidRDefault="00121A61" w:rsidP="00121A61">
      <w:pPr>
        <w:shd w:val="clear" w:color="auto" w:fill="FFFFFF"/>
        <w:spacing w:before="12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s platností pro </w:t>
      </w:r>
      <w:r>
        <w:rPr>
          <w:rFonts w:ascii="Verdana" w:hAnsi="Verdana"/>
          <w:b/>
          <w:bCs/>
          <w:color w:val="272727"/>
          <w:sz w:val="26"/>
          <w:szCs w:val="26"/>
        </w:rPr>
        <w:t>uzavřené pásmo</w:t>
      </w:r>
      <w:r>
        <w:rPr>
          <w:rFonts w:ascii="Verdana" w:hAnsi="Verdana"/>
          <w:color w:val="272727"/>
          <w:sz w:val="26"/>
          <w:szCs w:val="26"/>
        </w:rPr>
        <w:t> – ochranné pásmo kolem ohniska, kterým se stanoví celá území okresů </w:t>
      </w:r>
      <w:r>
        <w:rPr>
          <w:rFonts w:ascii="Verdana" w:hAnsi="Verdana"/>
          <w:b/>
          <w:bCs/>
          <w:color w:val="272727"/>
          <w:sz w:val="26"/>
          <w:szCs w:val="26"/>
        </w:rPr>
        <w:t>Benešov, Beroun, Kladno, Mělník, Praha-východ, Praha-západ, Příbram</w:t>
      </w:r>
      <w:r>
        <w:rPr>
          <w:rFonts w:ascii="Verdana" w:hAnsi="Verdana"/>
          <w:color w:val="272727"/>
          <w:sz w:val="26"/>
          <w:szCs w:val="26"/>
        </w:rPr>
        <w:t> a </w:t>
      </w:r>
      <w:r>
        <w:rPr>
          <w:rFonts w:ascii="Verdana" w:hAnsi="Verdana"/>
          <w:b/>
          <w:bCs/>
          <w:color w:val="272727"/>
          <w:sz w:val="26"/>
          <w:szCs w:val="26"/>
        </w:rPr>
        <w:t>Rakovník.</w:t>
      </w:r>
    </w:p>
    <w:p w14:paraId="29BD8A24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I.</w:t>
      </w:r>
    </w:p>
    <w:p w14:paraId="67695886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Úvodní ustanovení</w:t>
      </w:r>
    </w:p>
    <w:p w14:paraId="4F75F787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1.   Katarální horečka ovcí je podle § 10 odst.2 a přílohy č.2 veterinárního zákona nebezpečná nákaza přežvýkavců, jejímž původcem je virus BTV, patřící do skupiny </w:t>
      </w:r>
      <w:proofErr w:type="spellStart"/>
      <w:r>
        <w:rPr>
          <w:rFonts w:ascii="Verdana" w:hAnsi="Verdana"/>
          <w:i/>
          <w:iCs/>
          <w:color w:val="272727"/>
          <w:sz w:val="26"/>
          <w:szCs w:val="26"/>
        </w:rPr>
        <w:t>reoviridae</w:t>
      </w:r>
      <w:proofErr w:type="spellEnd"/>
      <w:r>
        <w:rPr>
          <w:rFonts w:ascii="Verdana" w:hAnsi="Verdana"/>
          <w:color w:val="272727"/>
          <w:sz w:val="26"/>
          <w:szCs w:val="26"/>
        </w:rPr>
        <w:t>. Nákaza se šíří prostřednictvím hmyzích přenašečů.</w:t>
      </w:r>
    </w:p>
    <w:p w14:paraId="7BA5D0A1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lastRenderedPageBreak/>
        <w:t xml:space="preserve">2.   Nákaza byla zjištěna v chovu skotu (reg.č.hosp.CZ 41000487) nacházejícím se v KÚ obce Nový Kostel, okres Cheb, Karlovarský kraj. Ochranná a </w:t>
      </w:r>
      <w:proofErr w:type="spellStart"/>
      <w:r>
        <w:rPr>
          <w:rFonts w:ascii="Verdana" w:hAnsi="Verdana"/>
          <w:color w:val="272727"/>
          <w:sz w:val="26"/>
          <w:szCs w:val="26"/>
        </w:rPr>
        <w:t>zdolávací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opatření nařízená příslušnými orgány stanovují rovněž uzavřená pásma kolem ohniska nákazy, přičemž tato pásma zasahují na území Středočeského kraje.</w:t>
      </w:r>
    </w:p>
    <w:p w14:paraId="2341A17B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II.</w:t>
      </w:r>
    </w:p>
    <w:p w14:paraId="27DCC23A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Poučení o nákaze</w:t>
      </w:r>
    </w:p>
    <w:p w14:paraId="5B13FD0A" w14:textId="77777777" w:rsidR="00121A61" w:rsidRDefault="00121A61" w:rsidP="00121A61">
      <w:pPr>
        <w:shd w:val="clear" w:color="auto" w:fill="FFFFFF"/>
        <w:spacing w:before="12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Katarální horečka ovcí je virové </w:t>
      </w:r>
      <w:proofErr w:type="spellStart"/>
      <w:r>
        <w:rPr>
          <w:rFonts w:ascii="Verdana" w:hAnsi="Verdana"/>
          <w:color w:val="272727"/>
          <w:sz w:val="26"/>
          <w:szCs w:val="26"/>
        </w:rPr>
        <w:t>nekontagiózní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onemocnění, které se přenáší pouze krev sajícím hmyzem. Specifickým přenašečem jsou tiplíci rodu </w:t>
      </w:r>
      <w:proofErr w:type="spellStart"/>
      <w:r>
        <w:rPr>
          <w:rFonts w:ascii="Verdana" w:hAnsi="Verdana"/>
          <w:i/>
          <w:iCs/>
          <w:color w:val="272727"/>
          <w:sz w:val="26"/>
          <w:szCs w:val="26"/>
        </w:rPr>
        <w:t>Culicoides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 (pakomárci). Onemocnění postihuje především ovce, kozy, skot a volně žijící přežvýkavce. Tiplíci se infikují při sání krve nemocných zvířat a virus mohou přenášet na další zvířata. Infikovaný tiplík zůstává infekční po celý život. Inkubační doba trvá zpravidla 7 dní. V počátečních stádiích onemocnění dochází ke zvýšení teploty, zhoršuje se chuť k přijímání potravy a u zvířat se projevuje malátnost. Dále následuje otok hlavy, záněty sliznice nosní a ústní dutiny, zejména jazyka a dochází k výraznému zánětu očních spojivek. U ovcí je typickým příznakem vytékání zvýšeného množství hnisavého sekretu z dutiny nosní. V dalších stádiích onemocnění získává jazyk charakteristickou modro-fialovou barvu a volně visí z ústní dutiny. Podle tohoto příznaku dostala nemoc rovněž název </w:t>
      </w:r>
      <w:proofErr w:type="spellStart"/>
      <w:r>
        <w:rPr>
          <w:rFonts w:ascii="Verdana" w:hAnsi="Verdana"/>
          <w:color w:val="272727"/>
          <w:sz w:val="26"/>
          <w:szCs w:val="26"/>
        </w:rPr>
        <w:t>Bluetongue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– modrý jazyk. U zvířat se mohou vyskytnout rovněž otoky zvláště v podpaží a ve slabinách, dochází k degeneraci svalstva a u ovcí k vypadávání vlny. Časté jsou </w:t>
      </w:r>
      <w:proofErr w:type="spellStart"/>
      <w:r>
        <w:rPr>
          <w:rFonts w:ascii="Verdana" w:hAnsi="Verdana"/>
          <w:color w:val="272727"/>
          <w:sz w:val="26"/>
          <w:szCs w:val="26"/>
        </w:rPr>
        <w:t>krváceniny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do rohového pouzdra paznehtů, což je bolestivé. Zvířata se odmítají pohybovat a leží. Tento stav je doprovázen výrazným poklesem produkce mléka. I když úmrtnost u tohoto onemocnění není vysoká, zvířata se uzdravují velmi pomalu a jsou ve zvýšené míře vnímavá na jiná infekční a parazitární onemocnění. Narušena je reprodukce a návrat k původní úrovni užitkovosti je problematický.</w:t>
      </w:r>
    </w:p>
    <w:p w14:paraId="28DF5DE6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III.</w:t>
      </w:r>
    </w:p>
    <w:p w14:paraId="1C21FE4C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 xml:space="preserve">Ochranná a </w:t>
      </w:r>
      <w:proofErr w:type="spellStart"/>
      <w:r>
        <w:rPr>
          <w:rFonts w:ascii="Verdana" w:hAnsi="Verdana"/>
          <w:b/>
          <w:bCs/>
          <w:color w:val="272727"/>
          <w:sz w:val="26"/>
          <w:szCs w:val="26"/>
        </w:rPr>
        <w:t>zdolávací</w:t>
      </w:r>
      <w:proofErr w:type="spellEnd"/>
      <w:r>
        <w:rPr>
          <w:rFonts w:ascii="Verdana" w:hAnsi="Verdana"/>
          <w:b/>
          <w:bCs/>
          <w:color w:val="272727"/>
          <w:sz w:val="26"/>
          <w:szCs w:val="26"/>
        </w:rPr>
        <w:t xml:space="preserve"> opatření</w:t>
      </w:r>
    </w:p>
    <w:p w14:paraId="5F2576DC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1.   Mimořádná veterinární opatření se týkají všech chovatelů, kteří chovají přežvýkavce v ochranném pásmu, vymezeném tímto nařízením.</w:t>
      </w:r>
    </w:p>
    <w:p w14:paraId="3B4DBA2D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2.   Chovatelům se zakazuje přemísťování přežvýkavců z uzavřeného pásma mimo toto pásmo. Případné výjimky z tohoto zákazu mohou </w:t>
      </w:r>
      <w:r>
        <w:rPr>
          <w:rFonts w:ascii="Verdana" w:hAnsi="Verdana"/>
          <w:color w:val="272727"/>
          <w:sz w:val="26"/>
          <w:szCs w:val="26"/>
        </w:rPr>
        <w:lastRenderedPageBreak/>
        <w:t xml:space="preserve">být uděleny Krajskou veterinární správou pro Středočeský kraj na základě písemné žádosti chovatele s uvedením důvodu přesunu, místa nakládky, místa určení, druhu a počtu přesunovaných zvířat, způsobu ochrany zvířat před přenašečem a druhu požadovaného vyšetření. Podmínky pro udělení výjimky a rozsah požadovaného vyšetření jsou uvedeny v čl.8, čl.9 a v příloze </w:t>
      </w:r>
      <w:proofErr w:type="spellStart"/>
      <w:r>
        <w:rPr>
          <w:rFonts w:ascii="Verdana" w:hAnsi="Verdana"/>
          <w:color w:val="272727"/>
          <w:sz w:val="26"/>
          <w:szCs w:val="26"/>
        </w:rPr>
        <w:t>č.III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/>
          <w:color w:val="272727"/>
          <w:sz w:val="26"/>
          <w:szCs w:val="26"/>
        </w:rPr>
        <w:t>písm.A</w:t>
      </w:r>
      <w:proofErr w:type="spellEnd"/>
      <w:proofErr w:type="gramEnd"/>
      <w:r>
        <w:rPr>
          <w:rFonts w:ascii="Verdana" w:hAnsi="Verdana"/>
          <w:color w:val="272727"/>
          <w:sz w:val="26"/>
          <w:szCs w:val="26"/>
        </w:rPr>
        <w:t xml:space="preserve"> bodu 3 nebo 4 Nařízení Komise (ES) č. 1266/2007.</w:t>
      </w:r>
    </w:p>
    <w:p w14:paraId="2FEC2B89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3.   Chovatelům se nařizuje provádět přesuny přežvýkavců mezi hospodářstvími uvnitř uzavřeného pásma v souladu s čl.7 odst.1 Nařízení Komise (ES) č. 1266/2007. KVSS tímto povoluje přesuny přežvýkavců mezi chovateli v rámci uzavřeného pásma, pokud přemísťovaná zvířata nevykazují v den přepravy žádné klinické příznaky katarální horečky ovcí. Tuto skutečnost potvrdí soukromý veterinární lékař do zdravotního potvrzení s uvedením věty </w:t>
      </w:r>
      <w:r>
        <w:rPr>
          <w:rFonts w:ascii="Verdana" w:hAnsi="Verdana"/>
          <w:i/>
          <w:iCs/>
          <w:color w:val="272727"/>
          <w:sz w:val="26"/>
          <w:szCs w:val="26"/>
        </w:rPr>
        <w:t>„Zvířata jsou klinicky zdravá a nevykazují příznaky katarální horečky ovcí“</w:t>
      </w:r>
      <w:r>
        <w:rPr>
          <w:rFonts w:ascii="Verdana" w:hAnsi="Verdana"/>
          <w:color w:val="272727"/>
          <w:sz w:val="26"/>
          <w:szCs w:val="26"/>
        </w:rPr>
        <w:t>. Chovatel přežvýkavců je povinen v den nakládky v případě přemístění zvířat určených k dalšímu chovu zaslat kopii uvedeného zdravotního potvrzení na příslušný inspektorát KVSS. dle místa odeslání. Výše uvedené požadavky musí být splněny i v případě přemístění všech kategorií přežvýkavců do hospodářství mimo území kraje v rámci uzavřeného pásma, kdy jsou zvířata doprovázena veterinárním osvědčením. Platnost zdravotního potvrzení a veterinárního osvědčení je 24 hodin od klinického vyšetření.</w:t>
      </w:r>
    </w:p>
    <w:p w14:paraId="124F02C9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4.   Chovatelům se nařizuje provádět přesuny přežvýkavců z hospodářství na jatky uvnitř uzavřeného pásma v souladu s čl.7 odst.1 Nařízení Komise (ES) č. 1266/2007. KVSS tímto povoluje přesuny přežvýkavců na jatky v rámci uzavřeného pásma, pokud přemísťovaná zvířata nevykazují v den přepravy žádné klinické příznaky katarální horečky ovcí. Tuto skutečnost potvrdí soukromý veterinární lékař do zdravotního potvrzení s uvedením věty </w:t>
      </w:r>
      <w:r>
        <w:rPr>
          <w:rFonts w:ascii="Verdana" w:hAnsi="Verdana"/>
          <w:i/>
          <w:iCs/>
          <w:color w:val="272727"/>
          <w:sz w:val="26"/>
          <w:szCs w:val="26"/>
        </w:rPr>
        <w:t>„Zvířata jsou v souladu s čl.7 odst.1 Nařízení Komise (ES) č. 1266/2007“</w:t>
      </w:r>
      <w:r>
        <w:rPr>
          <w:rFonts w:ascii="Verdana" w:hAnsi="Verdana"/>
          <w:color w:val="272727"/>
          <w:sz w:val="26"/>
          <w:szCs w:val="26"/>
        </w:rPr>
        <w:t>. Chovatel přežvýkavců je povinen v den nakládky v případě přemístění zvířat na jatky zaslat kopii uvedeného zdravotního potvrzení na příslušný inspektorát KVSS dle místa odeslání. Platnost zdravotního potvrzení je 24 hodin od klinického vyšetření.</w:t>
      </w:r>
    </w:p>
    <w:p w14:paraId="7C2A8E97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5.   Tranzit zvířat podle čl.2 </w:t>
      </w:r>
      <w:proofErr w:type="spellStart"/>
      <w:proofErr w:type="gramStart"/>
      <w:r>
        <w:rPr>
          <w:rFonts w:ascii="Verdana" w:hAnsi="Verdana"/>
          <w:color w:val="272727"/>
          <w:sz w:val="26"/>
          <w:szCs w:val="26"/>
        </w:rPr>
        <w:t>písm.f</w:t>
      </w:r>
      <w:proofErr w:type="spellEnd"/>
      <w:proofErr w:type="gramEnd"/>
      <w:r>
        <w:rPr>
          <w:rFonts w:ascii="Verdana" w:hAnsi="Verdana"/>
          <w:color w:val="272727"/>
          <w:sz w:val="26"/>
          <w:szCs w:val="26"/>
        </w:rPr>
        <w:t>) je možný pouze za podmínek uvedených v čl.9 Nařízení Komise (ES) č. 1266/2007.</w:t>
      </w:r>
    </w:p>
    <w:p w14:paraId="07AD3231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lastRenderedPageBreak/>
        <w:t xml:space="preserve">6.   Chovatelům se nařizuje poskytovat údaje z vlastní evidence a součinnost při </w:t>
      </w:r>
      <w:proofErr w:type="spellStart"/>
      <w:r>
        <w:rPr>
          <w:rFonts w:ascii="Verdana" w:hAnsi="Verdana"/>
          <w:color w:val="272727"/>
          <w:sz w:val="26"/>
          <w:szCs w:val="26"/>
        </w:rPr>
        <w:t>epizootologickém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šetření prováděném KVSS za účelem sledování výskytu nákazy.</w:t>
      </w:r>
    </w:p>
    <w:p w14:paraId="1A6B34AE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7.   Chovatelům se nařizuje provádět u přežvýkavců pasivní klinické sledování, podrobit přežvýkavce zdravotním zkouškám a umožnit provádění entomologického dozoru v uzavřeném pásmu v rozsahu stanoveném KVSS v souladu s přílohou </w:t>
      </w:r>
      <w:proofErr w:type="spellStart"/>
      <w:r>
        <w:rPr>
          <w:rFonts w:ascii="Verdana" w:hAnsi="Verdana"/>
          <w:color w:val="272727"/>
          <w:sz w:val="26"/>
          <w:szCs w:val="26"/>
        </w:rPr>
        <w:t>č.I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. Nařízení Komise (ES) č. 1266/2007, které je založeno zejména na provádění pravidelného sledování zdravotního stavu zvířat, sérologického nebo virologického vyšetřování stanovených skupin zvířat a entomologického monitoringu populace </w:t>
      </w:r>
      <w:proofErr w:type="spellStart"/>
      <w:r>
        <w:rPr>
          <w:rFonts w:ascii="Verdana" w:hAnsi="Verdana"/>
          <w:color w:val="272727"/>
          <w:sz w:val="26"/>
          <w:szCs w:val="26"/>
        </w:rPr>
        <w:t>vektora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 – tiplíků.</w:t>
      </w:r>
    </w:p>
    <w:p w14:paraId="1DD0B780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8.   Chovatelům se dále nařizuje, v souvislosti s prováděním evidence všech hospodářství s chovem přežvýkavců uvnitř uzavřeného pásma, v souladu se zákonem č. 154/2000 Sb., o šlechtění, plemenitbě a evidenci hospodářských zvířat a o změně některých souvisejících zákonů (plemenářský zákon), ve znění pozdějších předpisů, pokud nemají svá hospodářství dosud zaregistrována, neprodleně tak učinit a zaevidovat u pověřené osoby všechna svá hospodářství s chovem přežvýkavců, nejpozději však do 14.12.2007 a pravidelně, v zákonem stanovených lhůtách, jí předávat všechny povinné údaje.</w:t>
      </w:r>
    </w:p>
    <w:p w14:paraId="6B1C7D7E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IV.</w:t>
      </w:r>
    </w:p>
    <w:p w14:paraId="3F073C5D" w14:textId="77777777" w:rsidR="00121A61" w:rsidRDefault="00121A61" w:rsidP="00121A61">
      <w:pPr>
        <w:shd w:val="clear" w:color="auto" w:fill="FFFFFF"/>
        <w:spacing w:before="120"/>
        <w:jc w:val="center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  <w:sz w:val="26"/>
          <w:szCs w:val="26"/>
        </w:rPr>
        <w:t>Závěrečná ustanovení</w:t>
      </w:r>
    </w:p>
    <w:p w14:paraId="13A3A3B7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1.   Kontrolu dodržování povinností stanovených tímto nařízením chovatelům přežvýkavců budou provádět ve smyslu § 52 odst.1 </w:t>
      </w:r>
      <w:proofErr w:type="spellStart"/>
      <w:proofErr w:type="gramStart"/>
      <w:r>
        <w:rPr>
          <w:rFonts w:ascii="Verdana" w:hAnsi="Verdana"/>
          <w:color w:val="272727"/>
          <w:sz w:val="26"/>
          <w:szCs w:val="26"/>
        </w:rPr>
        <w:t>písm.a</w:t>
      </w:r>
      <w:proofErr w:type="spellEnd"/>
      <w:proofErr w:type="gramEnd"/>
      <w:r>
        <w:rPr>
          <w:rFonts w:ascii="Verdana" w:hAnsi="Verdana"/>
          <w:color w:val="272727"/>
          <w:sz w:val="26"/>
          <w:szCs w:val="26"/>
        </w:rPr>
        <w:t xml:space="preserve">) veterinárního zákona orgány příslušné podle § 47 odst.1 </w:t>
      </w:r>
      <w:proofErr w:type="spellStart"/>
      <w:r>
        <w:rPr>
          <w:rFonts w:ascii="Verdana" w:hAnsi="Verdana"/>
          <w:color w:val="272727"/>
          <w:sz w:val="26"/>
          <w:szCs w:val="26"/>
        </w:rPr>
        <w:t>písm.b</w:t>
      </w:r>
      <w:proofErr w:type="spellEnd"/>
      <w:r>
        <w:rPr>
          <w:rFonts w:ascii="Verdana" w:hAnsi="Verdana"/>
          <w:color w:val="272727"/>
          <w:sz w:val="26"/>
          <w:szCs w:val="26"/>
        </w:rPr>
        <w:t xml:space="preserve">) a § 49 odst.1 </w:t>
      </w:r>
      <w:proofErr w:type="spellStart"/>
      <w:r>
        <w:rPr>
          <w:rFonts w:ascii="Verdana" w:hAnsi="Verdana"/>
          <w:color w:val="272727"/>
          <w:sz w:val="26"/>
          <w:szCs w:val="26"/>
        </w:rPr>
        <w:t>písm.c</w:t>
      </w:r>
      <w:proofErr w:type="spellEnd"/>
      <w:r>
        <w:rPr>
          <w:rFonts w:ascii="Verdana" w:hAnsi="Verdana"/>
          <w:color w:val="272727"/>
          <w:sz w:val="26"/>
          <w:szCs w:val="26"/>
        </w:rPr>
        <w:t>), a f) veterinárního zákona.</w:t>
      </w:r>
    </w:p>
    <w:p w14:paraId="07CC547D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2.   Porušení povinností stanovených tímto nařízením fyzickými osobami, které nejsou podnikateli, bude postihováno jako přestupek podle § 71 odst.1 </w:t>
      </w:r>
      <w:proofErr w:type="spellStart"/>
      <w:r>
        <w:rPr>
          <w:rFonts w:ascii="Verdana" w:hAnsi="Verdana"/>
          <w:color w:val="272727"/>
          <w:sz w:val="26"/>
          <w:szCs w:val="26"/>
        </w:rPr>
        <w:t>písm.c</w:t>
      </w:r>
      <w:proofErr w:type="spellEnd"/>
      <w:r>
        <w:rPr>
          <w:rFonts w:ascii="Verdana" w:hAnsi="Verdana"/>
          <w:color w:val="272727"/>
          <w:sz w:val="26"/>
          <w:szCs w:val="26"/>
        </w:rPr>
        <w:t>) veterinárního zákona.</w:t>
      </w:r>
    </w:p>
    <w:p w14:paraId="44D1EAF2" w14:textId="77777777" w:rsidR="00121A61" w:rsidRDefault="00121A61" w:rsidP="00121A61">
      <w:pPr>
        <w:shd w:val="clear" w:color="auto" w:fill="FFFFFF"/>
        <w:spacing w:before="12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3.   Porušení povinností stanovených tímto nařízením právnickými osobami nebo fyzickými osobami oprávněnými k podnikání, bude postihováno jako správní delikt podle § 72 odst.1 </w:t>
      </w:r>
      <w:proofErr w:type="spellStart"/>
      <w:proofErr w:type="gramStart"/>
      <w:r>
        <w:rPr>
          <w:rFonts w:ascii="Verdana" w:hAnsi="Verdana"/>
          <w:color w:val="272727"/>
          <w:sz w:val="26"/>
          <w:szCs w:val="26"/>
        </w:rPr>
        <w:t>písm.d</w:t>
      </w:r>
      <w:proofErr w:type="spellEnd"/>
      <w:proofErr w:type="gramEnd"/>
      <w:r>
        <w:rPr>
          <w:rFonts w:ascii="Verdana" w:hAnsi="Verdana"/>
          <w:color w:val="272727"/>
          <w:sz w:val="26"/>
          <w:szCs w:val="26"/>
        </w:rPr>
        <w:t>) veterinárního zákona.</w:t>
      </w:r>
    </w:p>
    <w:p w14:paraId="442F0DD8" w14:textId="77777777" w:rsidR="00121A61" w:rsidRDefault="00121A61" w:rsidP="00121A61">
      <w:pPr>
        <w:pStyle w:val="normal"/>
        <w:shd w:val="clear" w:color="auto" w:fill="FFFFFF"/>
        <w:spacing w:before="120" w:beforeAutospacing="0" w:after="0" w:afterAutospacing="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 xml:space="preserve">4.   Nařízení se ve smyslu ustanovení § 76 odst.3 zákona č.166/1999 Sb., (veterinární zákon), v platném znění, vyhlásí tak, že se vyvěsí na úřední desce Krajského úřadu Středočeského kraje </w:t>
      </w:r>
      <w:r>
        <w:rPr>
          <w:rFonts w:ascii="Verdana" w:hAnsi="Verdana"/>
          <w:color w:val="272727"/>
          <w:sz w:val="26"/>
          <w:szCs w:val="26"/>
        </w:rPr>
        <w:lastRenderedPageBreak/>
        <w:t>a všech obecních úřadů, jejichž území se týká na dobu nejméně 15 dnů.</w:t>
      </w:r>
    </w:p>
    <w:p w14:paraId="5C32FFB1" w14:textId="77777777" w:rsidR="00121A61" w:rsidRDefault="00121A61" w:rsidP="00121A61">
      <w:pPr>
        <w:pStyle w:val="normal"/>
        <w:shd w:val="clear" w:color="auto" w:fill="FFFFFF"/>
        <w:spacing w:before="120" w:beforeAutospacing="0" w:after="0" w:afterAutospacing="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5.   Nařízení nabývá platnosti a účinnosti dnem následujícím po dni jeho vyhlášení, jímž je první den jeho vyvěšení na úřední desce Krajského úřadu Středočeského kraje.</w:t>
      </w:r>
    </w:p>
    <w:p w14:paraId="2B881C8B" w14:textId="77777777" w:rsidR="00121A61" w:rsidRDefault="00121A61" w:rsidP="00121A61">
      <w:pPr>
        <w:pStyle w:val="normal"/>
        <w:shd w:val="clear" w:color="auto" w:fill="FFFFFF"/>
        <w:spacing w:before="120" w:beforeAutospacing="0" w:after="0" w:afterAutospacing="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6.   Nařízení je každému přístupné u Krajské veterinární správy pro Středočeský kraj a u všech obecních úřadů, jejichž území se týká.</w:t>
      </w:r>
    </w:p>
    <w:p w14:paraId="1FBBC1E9" w14:textId="77777777" w:rsidR="00121A61" w:rsidRDefault="00121A61" w:rsidP="00121A61">
      <w:pPr>
        <w:pStyle w:val="normal"/>
        <w:shd w:val="clear" w:color="auto" w:fill="FFFFFF"/>
        <w:spacing w:before="120" w:beforeAutospacing="0" w:after="0" w:afterAutospacing="0"/>
        <w:ind w:left="360" w:hanging="36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7.   Zrušuje se Nařízení Krajské veterinární správy pro Středočeský kraj č.14/2007 ze dne 1.11.2007.</w:t>
      </w:r>
    </w:p>
    <w:p w14:paraId="010AD114" w14:textId="77777777" w:rsidR="00121A61" w:rsidRDefault="00121A61" w:rsidP="00121A61">
      <w:pPr>
        <w:pStyle w:val="normal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V Benešově dne 28.11.2007</w:t>
      </w:r>
    </w:p>
    <w:p w14:paraId="1703A00B" w14:textId="77777777" w:rsidR="00121A61" w:rsidRDefault="00121A61" w:rsidP="00121A61">
      <w:pPr>
        <w:shd w:val="clear" w:color="auto" w:fill="FFFFFF"/>
        <w:spacing w:before="120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                                                                        Krajská veterinární správa pro Středočeský kraj</w:t>
      </w:r>
    </w:p>
    <w:p w14:paraId="011F8D2F" w14:textId="77777777" w:rsidR="00121A61" w:rsidRDefault="00121A61" w:rsidP="00121A61">
      <w:pPr>
        <w:shd w:val="clear" w:color="auto" w:fill="FFFFFF"/>
        <w:spacing w:before="120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                                                                                           MVDr. Stanislav Vidlák</w:t>
      </w:r>
    </w:p>
    <w:p w14:paraId="3277F21E" w14:textId="77777777" w:rsidR="00121A61" w:rsidRDefault="00121A61" w:rsidP="00121A61">
      <w:pPr>
        <w:shd w:val="clear" w:color="auto" w:fill="FFFFFF"/>
        <w:spacing w:before="120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                                                                           </w:t>
      </w:r>
      <w:r>
        <w:rPr>
          <w:rFonts w:ascii="Verdana" w:hAnsi="Verdana"/>
          <w:i/>
          <w:iCs/>
          <w:color w:val="272727"/>
          <w:sz w:val="26"/>
          <w:szCs w:val="26"/>
        </w:rPr>
        <w:t>zástupce ředitele krajské veterinární správy</w:t>
      </w:r>
    </w:p>
    <w:p w14:paraId="3E904746" w14:textId="77777777" w:rsidR="00121A61" w:rsidRDefault="00121A61" w:rsidP="00121A61">
      <w:pPr>
        <w:shd w:val="clear" w:color="auto" w:fill="FFFFFF"/>
        <w:spacing w:before="120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color w:val="272727"/>
          <w:sz w:val="26"/>
          <w:szCs w:val="26"/>
        </w:rPr>
        <w:t>Krajský (městský, obecní) úřad...............</w:t>
      </w:r>
    </w:p>
    <w:p w14:paraId="400B1202" w14:textId="77777777" w:rsidR="00121A61" w:rsidRDefault="00121A61" w:rsidP="00121A61">
      <w:pPr>
        <w:pStyle w:val="Nadpis4"/>
        <w:shd w:val="clear" w:color="auto" w:fill="FFFFFF"/>
        <w:spacing w:before="300" w:after="75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</w:rPr>
        <w:t>Vyvěšeno na úřední desce dne ................</w:t>
      </w:r>
    </w:p>
    <w:p w14:paraId="03BEBECE" w14:textId="77777777" w:rsidR="00121A61" w:rsidRDefault="00121A61" w:rsidP="00121A61">
      <w:pPr>
        <w:pStyle w:val="Nadpis4"/>
        <w:shd w:val="clear" w:color="auto" w:fill="FFFFFF"/>
        <w:spacing w:before="300" w:after="75"/>
        <w:rPr>
          <w:rFonts w:ascii="Verdana" w:hAnsi="Verdana"/>
          <w:color w:val="272727"/>
          <w:sz w:val="26"/>
          <w:szCs w:val="26"/>
        </w:rPr>
      </w:pPr>
      <w:r>
        <w:rPr>
          <w:rFonts w:ascii="Verdana" w:hAnsi="Verdana"/>
          <w:b/>
          <w:bCs/>
          <w:color w:val="272727"/>
        </w:rPr>
        <w:t>Sejmuto z úřední desky dne ....................</w:t>
      </w:r>
    </w:p>
    <w:p w14:paraId="084F68A5" w14:textId="2C119A7E" w:rsidR="00385CC3" w:rsidRPr="00385CC3" w:rsidRDefault="00385CC3" w:rsidP="00A84CC1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</w:p>
    <w:p w14:paraId="786365E2" w14:textId="4A8AF3D8" w:rsidR="00EE69B3" w:rsidRPr="0094306E" w:rsidRDefault="00EE69B3" w:rsidP="0094306E">
      <w:pPr>
        <w:shd w:val="clear" w:color="auto" w:fill="FFFFFF"/>
        <w:spacing w:before="120" w:after="0" w:line="240" w:lineRule="auto"/>
        <w:rPr>
          <w:rFonts w:ascii="Verdana" w:eastAsia="Times New Roman" w:hAnsi="Verdana" w:cs="Times New Roman"/>
          <w:color w:val="272727"/>
          <w:sz w:val="26"/>
          <w:szCs w:val="26"/>
          <w:lang w:eastAsia="cs-CZ"/>
        </w:rPr>
      </w:pPr>
    </w:p>
    <w:sectPr w:rsidR="00EE69B3" w:rsidRPr="0094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6F4A"/>
    <w:multiLevelType w:val="multilevel"/>
    <w:tmpl w:val="6F38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A"/>
    <w:rsid w:val="00121A61"/>
    <w:rsid w:val="00371D8F"/>
    <w:rsid w:val="00385CC3"/>
    <w:rsid w:val="004177C2"/>
    <w:rsid w:val="0060122A"/>
    <w:rsid w:val="0094306E"/>
    <w:rsid w:val="00A84CC1"/>
    <w:rsid w:val="00CA4331"/>
    <w:rsid w:val="00E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18C7"/>
  <w15:chartTrackingRefBased/>
  <w15:docId w15:val="{A0105C04-3A5F-4A7E-BC54-E039D7F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5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85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5C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85C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5C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A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A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A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A61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1A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21A61"/>
  </w:style>
  <w:style w:type="paragraph" w:styleId="Nzev">
    <w:name w:val="Title"/>
    <w:basedOn w:val="Normln"/>
    <w:link w:val="NzevChar"/>
    <w:uiPriority w:val="10"/>
    <w:qFormat/>
    <w:rsid w:val="0012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21A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normal"/>
    <w:basedOn w:val="Normln"/>
    <w:rsid w:val="0012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Hlaváč</dc:creator>
  <cp:keywords/>
  <dc:description/>
  <cp:lastModifiedBy>Václav Hlaváč</cp:lastModifiedBy>
  <cp:revision>2</cp:revision>
  <dcterms:created xsi:type="dcterms:W3CDTF">2021-07-02T14:01:00Z</dcterms:created>
  <dcterms:modified xsi:type="dcterms:W3CDTF">2021-07-02T14:01:00Z</dcterms:modified>
</cp:coreProperties>
</file>